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345.6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</w:t>
      </w:r>
    </w:p>
    <w:p w:rsidR="00000000" w:rsidDel="00000000" w:rsidP="00000000" w:rsidRDefault="00000000" w:rsidRPr="00000000">
      <w:pPr>
        <w:spacing w:after="0" w:line="345.6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«УТВЕРЖДЕНО»</w:t>
      </w:r>
    </w:p>
    <w:p w:rsidR="00000000" w:rsidDel="00000000" w:rsidP="00000000" w:rsidRDefault="00000000" w:rsidRPr="00000000">
      <w:pPr>
        <w:spacing w:after="0" w:line="345.6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</w:t>
      </w:r>
    </w:p>
    <w:p w:rsidR="00000000" w:rsidDel="00000000" w:rsidP="00000000" w:rsidRDefault="00000000" w:rsidRPr="00000000">
      <w:pPr>
        <w:spacing w:after="0" w:line="345.6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«___»_______________2015г.</w:t>
      </w:r>
    </w:p>
    <w:p w:rsidR="00000000" w:rsidDel="00000000" w:rsidP="00000000" w:rsidRDefault="00000000" w:rsidRPr="00000000">
      <w:pPr>
        <w:spacing w:after="0" w:line="345.6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«СОГЛАСОВАНО»</w:t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5.6" w:lineRule="auto"/>
        <w:ind w:left="496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«____»______________2015 г.</w:t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ДОЛЖНОСТНАЯ ИНСТРУКЦИЯ </w:t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ТЬЮТОРА РЕСУРСНОГО КЛАССА</w:t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 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Настоящая должностная инструкция разработана на основе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N 761н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зарегистрированного в Минюсте РФ 6 октября 2010 г. N 18638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Тьютор ресурсного класса назначается на должность и освобождается от должности в установленном действующим трудовым законодательством порядке директором образовательной организации.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Тьютор ресурсного класса подчиняется непосредственно учителю ресурсного класса, руководствуется в своей работе указаниями психолога РК и консультанта(ов) по прикладному анализу поведения, привлекаемых к работе в качестве внешних экспертов.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должность тьютора ресурсного класса назначается лицо, имеющее высшее профессиональное образование по направлению «Образование и педагогика» и стаж педагогической работы не менее 2 лет.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Лицо, не имеющее специальной подготовки или необходимого стажа работы,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по рекомендации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аттестационной комиссии, в порядке исключения, может быть назначено на должность тьютора ресурсного класса так же, как и лица, имеющие специальную подготовку и стаж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</w:t>
        <w:tab/>
        <w:t xml:space="preserve">На период отпуска или временной нетрудоспособности тьютора ресурсного класса его обязанности могут быть возложены на других сотрудников (учителя ресурсного класса или другого тьютора ресурсного класса). Временное исполнение обязанностей в этих случаях осуществляется на основании внутреннего распоряжения директора образовательного учреждения, согласованного с учителем ресурсного класса.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</w:t>
        <w:tab/>
        <w:t xml:space="preserve">В своей работе тьютор ресурсного класса должен руководствоваться:</w:t>
      </w:r>
    </w:p>
    <w:p w:rsidR="00000000" w:rsidDel="00000000" w:rsidP="00000000" w:rsidRDefault="00000000" w:rsidRPr="00000000">
      <w:pPr>
        <w:spacing w:after="28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1.6.1.</w:t>
        <w:tab/>
        <w:t xml:space="preserve">Уставом образовательного учреждения.</w:t>
      </w:r>
    </w:p>
    <w:p w:rsidR="00000000" w:rsidDel="00000000" w:rsidP="00000000" w:rsidRDefault="00000000" w:rsidRPr="00000000">
      <w:pPr>
        <w:spacing w:after="28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1.6.2.</w:t>
        <w:tab/>
        <w:t xml:space="preserve">Настоящей должностной инструкцией.</w:t>
      </w:r>
    </w:p>
    <w:p w:rsidR="00000000" w:rsidDel="00000000" w:rsidP="00000000" w:rsidRDefault="00000000" w:rsidRPr="00000000">
      <w:pPr>
        <w:spacing w:after="28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1.6.3.</w:t>
        <w:tab/>
        <w:t xml:space="preserve">Распоряжениями координатора по инклюзии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заместителя директора по инклюзии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образовательной организации.</w:t>
      </w:r>
    </w:p>
    <w:p w:rsidR="00000000" w:rsidDel="00000000" w:rsidP="00000000" w:rsidRDefault="00000000" w:rsidRPr="00000000">
      <w:pPr>
        <w:spacing w:after="28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1.6.4.</w:t>
        <w:tab/>
        <w:t xml:space="preserve">Указаниями руководителя структурного подразделения и директора образовательной организации.</w:t>
      </w:r>
    </w:p>
    <w:p w:rsidR="00000000" w:rsidDel="00000000" w:rsidP="00000000" w:rsidRDefault="00000000" w:rsidRPr="00000000">
      <w:pPr>
        <w:spacing w:after="28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1.6.5. Законодательными актами Российской Федерации.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</w:t>
        <w:tab/>
        <w:t xml:space="preserve">тьютор ресурсного класса должен знать: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приоритетные направления развития образовательной системы Российской Федерации;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законы и иные нормативные правовые акты, регламентирующие образовательную, физкультурно-спортивную деятельность;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Конвенцию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 правах ребенка;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педагогики, детской, возрастной и социальной психологии;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психологию отношений, индивидуальные и возрастные особенности детей и подростков, возрастную физиологию, школьную гигиену;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и формы мониторинга деятельности обучающихся;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педагогическую этику;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теорию и методику воспитательной работы, организации свободного времени обучающихся;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открытого образования и тьюторские технологии;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управления образовательными системами;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технологии продуктивного, развивающего обучения;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установления контактов с обучающимися разного возраста, коллегами по работе, убеждения, аргументации своей позиции;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диагностики причин конфликтных ситуаций, их профилактики и разрешения;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экологии, экономики, права, социологии;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внутреннего трудового распорядка образовательного учреждения;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8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по охране труда и пожарной безопасности.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ОСНОВНЫЕ ЗАДАЧИ И ФУНКЦИОНАЛЬНЫЕ ОБЯЗАННОСТИ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Тьютор ресурсного класса: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</w:t>
        <w:tab/>
        <w:t xml:space="preserve">Проводит индивидуальные занятия с учащимися, посещающими ресурсный класс в соответствии с их индивидуальными образовательноыми программами и планами занятий. Организует процесс индивидуальной работы с учащимися по выявлению, формированию и развитию их познавательных интересов; организует их персональное сопровождение в образовательном пространстве; сопровождает процесс формирования их личности.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</w:t>
        <w:tab/>
        <w:t xml:space="preserve">Выполняет поведенческую программу учащегося, посещающего ресурсный класс. Поведенческая программа ­ это протокол по коррекции поведенческих реакций, которые мешают адаптации учащегося в школе.  Протокол составляется учителем  ресурсного класса на основании анализа поведения данного ребенка.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необходимости участвует совместно с учителем ресурсного класса в консультациях дома у учащегося, посещающего ресурсный класс (по предварительной договоренности).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</w:t>
        <w:tab/>
        <w:t xml:space="preserve">Сопровождает учащегося в режимных моментах школьной жизни, во время школьных мероприятий вне ресурсного класса.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</w:t>
        <w:tab/>
        <w:t xml:space="preserve">Своевременно сообщает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учителю и консультанту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ресурсного класса по прикладному анализу поведения о любых проблемах и трудностях, возникающих во время работы.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Ежедневно делает доклад о своей работе с учащимс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посещающим ресурсный класс и участвует в обсуждении программ, планов и методик работы.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</w:t>
        <w:tab/>
        <w:t xml:space="preserve">Отвечает за жизнь и здоровье учащегося, посещающего ресурсный класс во время школьных занятий и во внеурочной деятельности.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</w:t>
        <w:tab/>
        <w:t xml:space="preserve">Относится к учащимся с уважением, соблюдает права и свободы учащихся.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2.9.</w:t>
        <w:tab/>
        <w:t xml:space="preserve">Повышает свою квалификацию. По согласованию с администрацией образовательной организации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ринимает участие в научно-практических мероприятиях (форумах, семинарах, конференциях и т.д.)  по темам, касающимся аутизма, работы ресурсных классов и реализации инклюзии в общеобразовательных учреждениях. Предоставляет отчет о посещении мероприятий.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2.10.</w:t>
        <w:tab/>
        <w:t xml:space="preserve"> Вовремя приходит на работу, сообщает заранее о своем отсутствии на рабочем месте.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2.11.</w:t>
        <w:tab/>
        <w:t xml:space="preserve"> Ориентируется в индивидуальных образовательных и поведенческих программах каждого учащегося, посещающего ресурсный класс и может при необходимости заниматься с любым учащимся, посещающим ресурсный класс.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2.12.</w:t>
        <w:tab/>
        <w:t xml:space="preserve">В своей работе ориентируется на рекомендации и указания консультанта ресурсного класса по прикладному анализу поведения, учителя ресурсного класса и психолога ресурсного класса.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2.13. Сопровождает учащгося, посещающего ресурсный класс, на групповых занятиях в ресурсном классе, в соответствии с АОП и планами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2.14.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Сопровождает учащегося, посещающего ресурсный класс, на уроках в общеобразовательном классе в соответствии с индивидуальной частью АОП,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индивидуальным расписанием учащегося, а также расписанием общеобразовательного класса, в который он зачислен. Организует совместную деятельность учащегося, посещающего ресурсный класс, с одноклассниками из общеобразовательного класса.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2.15.</w:t>
        <w:tab/>
        <w:t xml:space="preserve">Обеспечивает адаптацию учебных материалов, использующихся для учащегося, посещающего ресурсный класса, на уроках в общеобразовательном классе, в соответствии с планом учителя общеобразовательного класса.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2.16.</w:t>
        <w:tab/>
        <w:t xml:space="preserve">Обеспечивает выполнение правил нахождения в общеобразовательном классе во время посещений учащимся уроков.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2.17.</w:t>
        <w:tab/>
        <w:t xml:space="preserve">Находится в постоянном контакте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учителями общеобразовательного класса.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2.18.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Ведет сбор данных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протоколирование результатов наблюдения за поведением и освоением навыков учащегося, посещающего ресурсный класс согласно индивидуальной части АОП. Регулярно, не реже одного раза в неделю, переносит результаты наблюдений в электронные формы документов.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обязанности тьютора входит ведение следующего пакета документов: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план работы тьютора;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график работы;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расписание занятий;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журнал учёта проведённых занятий;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бланки тестирования развития академических, социальных, физических и функциональных навыков;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чек-листы учета количества правильных ответов на индивидуальных/групповых занятиях по формированию новых учебных навыков;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чек-листы учета количества правильных ответов на индивидуальных/групповых занятиях по формированию новых функциональных и социальных навыков;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чек-листы учета количества правильных ответов на инструкцию учителя в общеобразовательном классе;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чек-листы частоты нежелательного поведения во время занятий и вне учебной деятельности;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таблицы по описанию факторов, влияющих на возникновение и продолжение нежелательного поведения;</w:t>
      </w:r>
    </w:p>
    <w:p w:rsidR="00000000" w:rsidDel="00000000" w:rsidP="00000000" w:rsidRDefault="00000000" w:rsidRPr="00000000">
      <w:pPr>
        <w:spacing w:after="0" w:line="276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дидактические и адаптированные материалы.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2.19.</w:t>
        <w:tab/>
        <w:t xml:space="preserve">Поддерживает познавательный интерес учащегося, посещающего ресурсный класс, анализируя перспективы развития и возможности расширения его диапазона.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2.20.</w:t>
        <w:tab/>
        <w:t xml:space="preserve">Синтезирует познавательный интерес с другими интересами, предметами обучения.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2.21. Способствует наиболее полной реализации творческого потенциала и познавательной активности учащегося, посещающего ресурсный класс.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2.22. Поддерживает регулярную связь с родителями (законными представителями) учащегося по вопросам проведения учебных занятий, досуговых мероприятий. Сообщает о состояния здоровья, психологическом состоянии учащегося в течение учебного периода.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2.23. Принимает участие в различных видах социально значимой деятельности учащихся и взрослых, мероприятиях, направленных на развитие социальных инициатив, реализации социальных проектов и программ.  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2.24.</w:t>
        <w:tab/>
        <w:t xml:space="preserve">Проводит тестирования уровня развития навыков у учащегося, посещающего ресурсный класс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инструктажем учителя ресурсного класса.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2.25. Обеспечивает охрану жизни и здоровья учащихся во время образовательного процесса.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2.26.   Выполняет правила по охране труда и пожарной безопасности.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Тьютор ресурсного класса имеет право: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</w:t>
        <w:tab/>
        <w:t xml:space="preserve">на предоставление ему работы, обусловленной трудовым договором;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</w:t>
        <w:tab/>
        <w:t xml:space="preserve">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</w:t>
        <w:tab/>
        <w:t xml:space="preserve">на предоставление ему полной и достоверной информации об условиях труда и требованиях охраны труда на рабочем месте;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3.4.</w:t>
        <w:tab/>
        <w:t xml:space="preserve">на профессиональную подготовку, переподготовку и повышение своей квалификации в порядке, установленном Трудовым 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кодексом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РФ, иными федеральными законами;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3.5.</w:t>
        <w:tab/>
        <w:t xml:space="preserve">на получение материалов и документов, относящихся к своей деятельности, ознакомление с проектами решений руководства школы, касающимися его деятельности;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3.6.</w:t>
        <w:tab/>
        <w:t xml:space="preserve">на взаимодействие с другими подразделениями школы для решения оперативных вопросов своей профессиональной деятельности;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</w:t>
        <w:tab/>
        <w:t xml:space="preserve">представлять на рассмотрение своего непосредственного руководителя предложения по вопросам своей деятельности. 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Тьютор ресурсного класса несет дисциплинарную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ответственность за: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</w:t>
        <w:tab/>
        <w:t xml:space="preserve">Неисполнение или ненадлежащее исполнение своих обязанностей и неиспользование прав, предусмотренных должностной инструкцией, – в соответствии с действующим трудовым законодательством.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</w:t>
        <w:tab/>
        <w:t xml:space="preserve">Нарушение правил техники безопасности и инструкции по охране труда.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</w:t>
        <w:tab/>
        <w:t xml:space="preserve">Непринятие мер по пресечению выявленных нарушений правил техники безопасности, противопожарных и других правил, создающих угрозу деятельности школы и его работникам.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</w:t>
        <w:tab/>
        <w:t xml:space="preserve">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</w:t>
        <w:tab/>
        <w:t xml:space="preserve">Причинение материального ущерба – в соответствии с действующим законодательством РФ. 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4.6.</w:t>
        <w:tab/>
        <w:t xml:space="preserve">Нарушение порядка организации занятий (мероприятий).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4.7.</w:t>
        <w:tab/>
        <w:t xml:space="preserve">Неправомерное использование предоставленных полномочий, а также использование их в личных целях.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4.8.</w:t>
        <w:tab/>
        <w:t xml:space="preserve">За жизнь и здоровье обучающихся во время проведения занятий (мероприятий).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4.9.</w:t>
        <w:tab/>
        <w:t xml:space="preserve">Несёт персональную ответственность за качественное ведение необходимой документации, своевременное заполнение электронных форм документов. 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УСЛОВИЯ И ОЦЕНКА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</w:t>
        <w:tab/>
        <w:t xml:space="preserve">Режим работы тьютора ресурсного класса определяется в соответствии с Правилами внутреннего трудового распорядка, установленными в образовательной организации.</w:t>
      </w:r>
    </w:p>
    <w:p w:rsidR="00000000" w:rsidDel="00000000" w:rsidP="00000000" w:rsidRDefault="00000000" w:rsidRPr="00000000">
      <w:pPr>
        <w:spacing w:after="100" w:before="0"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</w:t>
        <w:tab/>
        <w:t xml:space="preserve">Оценка работы осуществляется консультантом ресурсного класса по прикладному анализу поведения, учителем ресурсного класса и психологом ресурсного класса в процессе исполнения тьютором ресурсного класса трудовых обязанностей.</w:t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