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ind w:left="49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«УТВЕРЖДЕНО»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9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Директор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9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«___»_______________2015г.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9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«СОГЛАСОВАНО»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9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«____»______________2015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="240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ДОЛЖНОСТНАЯ ИНСТРУКЦИЯ УЧИТЕЛЯ РЕСУРСНОГО КЛАССА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I. 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Настоящая должностная инструкция разработана на основе «Единого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Российской Федерации N 761н от 26 августа 2010 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зарегистрированного в Минюсте РФ 6 октября 2010 г. N 18638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Учитель ресурсного класса относится к категории педагогических работников, назначается на должность и освобождается от должности в установленном действующим трудовым законодательством порядке директором школы по согласованию с руководителю службы психолого-педагогической поддержки школы.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    Учитель ресурсного класса подчиняется непосредственно координатору по инклюзии (заместителю по инклюзии директора общеобразовательной организации)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руководителю службы психолого-педагогической и социальной поддержки школы.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</w:t>
        <w:tab/>
        <w:t xml:space="preserve">На должность учителя ресурсного класса назначается лицо, имеющее высшее профессиональное образование или среднее профессиональное образование по направлению подготовки "Образование и педагогика"без предъявления требований к стажу работы. </w:t>
      </w:r>
    </w:p>
    <w:p w:rsidR="00000000" w:rsidDel="00000000" w:rsidP="00000000" w:rsidRDefault="00000000" w:rsidRPr="00000000">
      <w:pPr>
        <w:spacing w:after="280" w:before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1.5.</w:t>
        <w:tab/>
        <w:t xml:space="preserve">На период отпуска или временной нетрудоспособности учителя ресурсного класса его обязанности могут быть возложены на других сотрудников. Временное исполнение обязанностей в этих случаях осуществляется на основании внутреннего распоряжения директора образовательного учреждения.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</w:t>
        <w:tab/>
        <w:t xml:space="preserve">В своей работе учитель ресурсного класса должен руководствоваться: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Уставом образовательного учреждения,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настоящей должностной инструкцией,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распоряжениями координатора по инклюзии (заместителя директора по инклюзии) общеобразовательной организации,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указаниями директора общеобразовательной организации,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законодательными актами Российской Федерации.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1.7.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Учитель ресурсного класса должен 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приоритетные направления развития образовательной системы Российской Федерации;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законы и иные нормативные правовые акты, регламентирующие образовательную деятельность;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Конвенцию о правах ребенка;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педагогику, психологию, возрастную физиологию, школьную гигиену;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методики преподавания, программы и учебники по преподаваемому направлению;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методики воспитательной работы;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 оснащению и оборудованию кабинета ресурсного класса и подсобных помещений к нему, средства обучения и их дидактические возможности;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основы научной организации труда;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нормативные документы по вопросам обучения и воспитания детей и молодежи;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теорию и методы управления образовательными системами;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современные педагогические технологии продуктивного, развивающего обучения;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технологии диагностики причин конфликтных ситуаций, их профилактики и разрешения;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основы экологии, экономики, социологии;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трудовое законодательство;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основы работы с текстовыми редакторами, электронными таблицами, электронной почтой и интернет-браузерами, мультимедийным оборудованием;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правила внутреннего трудового распорядка образовательного учреждения;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правила по охране труда и пожарной безопасности.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1.8. Учителю ресурсного класса непосредственно подчиняются тьюторы ресурсного класса.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ФУНКЦИОНАЛЬНЫЕ ОБЯЗАННОСТИ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</w:t>
        <w:tab/>
        <w:t xml:space="preserve">Осуществляет обучение, развитие и воспитание учащихся, посещающих ресурсный класс с учетом особенностей психофизического развития, рекомендаций  психолого-медико-педагогической комиссии и индивидуальной программы реабилитации;</w:t>
      </w:r>
    </w:p>
    <w:p w:rsidR="00000000" w:rsidDel="00000000" w:rsidP="00000000" w:rsidRDefault="00000000" w:rsidRPr="00000000">
      <w:pPr>
        <w:spacing w:after="28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Организует тестирование учащихся, которым рекомендовано посещение ресурсного класса, анализирует его результаты для определения структуры и выраженности нарушений развития.</w:t>
      </w:r>
    </w:p>
    <w:p w:rsidR="00000000" w:rsidDel="00000000" w:rsidP="00000000" w:rsidRDefault="00000000" w:rsidRPr="00000000">
      <w:pPr>
        <w:spacing w:after="28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 Формирует и корректирует адаптированную образовательную программу (АОП) и индивидуальный учебный план (ИУП) для учащихся, посещающих  ресурсный класс в постоянном режиме, на основании результатов тестирования, рекомендаций ПМПК и ИПР.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Планирует и осуществляет учебный процесс в соответствии с индивидуальной частью АОП и ИУП, обеспечивает их выполнение, организуя и поддерживая разнообразные виды деятельности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учащихся, посещающих ресурсный класс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 Совместно с учителями общеобразовательных классов, в которые зачислены учащиеся, посещающие ресурсный класс, определяет организацию процесса их обучения в общеобразовательном классе: </w:t>
      </w:r>
    </w:p>
    <w:p w:rsidR="00000000" w:rsidDel="00000000" w:rsidP="00000000" w:rsidRDefault="00000000" w:rsidRPr="00000000">
      <w:pPr>
        <w:spacing w:after="28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2.5.1 Определяет уроки (учебные дисциплины), которые учащиеся, посещающие ресурсный класс, готовы посещать в общеобразовательном классе, а также график этих посещений.</w:t>
      </w:r>
    </w:p>
    <w:p w:rsidR="00000000" w:rsidDel="00000000" w:rsidP="00000000" w:rsidRDefault="00000000" w:rsidRPr="00000000">
      <w:pPr>
        <w:spacing w:after="28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2.5.2 Организует работу по подготовке учащегося к данным урокам, проработку учебных планов с учетом индивидуальных особенностей, особенностей взаимодействия специалистов (учителя общеобразовательного класса и тьютора ресурсного класса) в течение времени  присутствия в общеобразовательном классе учащегося, посещающего ресурсный класс.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2.6.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Проводит групповые и индивидуальные учебные занятия в ресурсном классе, основываясь на результатах тестирования учащихся, посещающих ресурсный класс, а также в соответствии с их адаптированными образовательными программами с целью корректировки имеющихся дефицитов и формирования новых учебных навыков и знаний.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2.7. Выбирает, адаптирует (модифицирует) учебные материалы для учащихся, посещающих ресурсный класс.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2.8. Изучает индивидуальные особенности, способности, интересы и склонности учащихся, посещающих ресурсный класс, для создания оптимальных условий их развития в соответствии с возрастной нормой, роста их познавательной мотивации и становления учебной самостоятельности, формирования навыков, используя наиболее подходящие формы, приёмы, методы и средства обучения, современные образовательные технологии, включая информационные.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2.9. Обеспечивает уровень подготовки учащихся, соответствующий требованиям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федерального государственного образовательного стандарта.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2.10.</w:t>
        <w:tab/>
        <w:t xml:space="preserve">Оценивает эффективность и результаты обучения учащихся, посещающих ресурсный класс,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таблицы, в своей деятельности.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2.11. Обучает, консультирует и осуществляет мониторинг работы тьюторов ресурсного класса.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2.12. Проводит учебные занятия, опираясь на передовой опыт в области методической, педагогической и психологических наук, включая прикладной анализ поведения, возрастную психологию и школьную гигиену.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2.13. Участвует в работе педагогических, методических советов, психолого-педагогического консилиума, других мероприятиях по методической работе; психолого-педагогической подготовке и проведении родительских собраний, оздоровительных, воспитательных и других мероприятий, предусмотренных образовательной программой.</w:t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2.14. Оказывает методическую и консультативную помощь родителям (законным представителям) обучающихся.</w:t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2.15. Соблюдает права и свободы учащихся.</w:t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2.16. Вносит на рассмотрение руководства образовательного учреждения предложения по совершенствованию организации учебных занятий, воспитательных и досуговых мероприятий.</w:t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2.17. В целях регламентации процесса функционирования «Ресурсного класса» разрабатывает и ведет следующий пакет документов: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рабочие программы по предметам;</w:t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расписание групповых (индивидуальных) занятий и консультаций;</w:t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журнал учёта проведённых групповых (индивидуальных) занятий и консультаций;</w:t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методический инструментарий, включая тесты развития академических, социальных, физических и функциональных навыков;</w:t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аналитические таблицы и графики по оценке развития академических, социальных, физических и функциональных навыков обучающихся, посещающих Ресурсный класс в постоянном режиме;</w:t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планы и программы индивидуальных и групповых занятий по формированию учебных навыков учащихся, посещающих «Ресурсный класс» в постоянном режиме;</w:t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планы и программы индивидуальных и групповых занятий по формированию функциональных и социальных навыков для каждого учащегося, посещающего «Ресурсный класс» в постоянном режиме;</w:t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график включения учащихся, посещающих ресурсный класс в постоянном режиме, в общеобразовательный класс и на занятия дополнительного образования;</w:t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аналитический отчет за год по реализации целей, заложенных в АОП.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2.18. Обеспечивает охрану жизни и здоровья учащихся во время учебных занятий.</w:t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2.19. Поддерживает регулярную связь с родителями (лицами, их заменяющими) по вопросам проведения с учащимися учебных занятий.</w:t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2.20.</w:t>
        <w:tab/>
        <w:t xml:space="preserve">Поддерживает учебную дисциплину, режим посещения занятий, уважая человеческое достоинство, честь и репутацию учащихся. </w:t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.21. Выполняет правила охраны труда и пожарной безопасности.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 ПРАВА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Учитель ресурсного класса имеет право: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</w:t>
        <w:tab/>
        <w:t xml:space="preserve">на предоставление ему работы, обусловленной трудовым договором;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</w:t>
        <w:tab/>
        <w:t xml:space="preserve">на предоставление ему рабочего места, соответствующего государственным нормативным требованиям охраны труда и условиям, предусмотренным коллективным договором;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</w:t>
        <w:tab/>
        <w:t xml:space="preserve">на предоставление ему полной и достоверной информации об условиях труда и требованиях охраны труда на рабочем месте;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3.4.</w:t>
        <w:tab/>
        <w:t xml:space="preserve">на профессиональную подготовку, переподготовку и повышение своей квалификации в порядке, установленном Трудовым 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rtl w:val="0"/>
        </w:rPr>
        <w:t xml:space="preserve">кодексом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РФ, иными федеральными законами;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3.5.</w:t>
        <w:tab/>
        <w:t xml:space="preserve">на получение материалов и документов, относящихся к своей деятельности, ознакомление с проектами решений руководства школы, касающимися его деятельности;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3.6.</w:t>
        <w:tab/>
        <w:t xml:space="preserve">на взаимодействие с другими подразделениями школы для решения оперативных вопросов своей профессиональной деятельности;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3.7.</w:t>
        <w:tab/>
        <w:t xml:space="preserve">представлять на рассмотрение своего непосредственного руководителя предложения по вопросам своей деятельности. 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IV. ОТВЕТСТВЕННОСТЬ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Учитель ресурсного класса несет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дисциплинарную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ответственность за: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</w:t>
        <w:tab/>
        <w:t xml:space="preserve">Неисполнение или ненадлежащее исполнение своих обязанностей и неиспользование прав, предусмотренных должностной инструкцией, – в соответствии с действующим трудовым законодательством.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</w:t>
        <w:tab/>
        <w:t xml:space="preserve">Нарушение правил техники безопасности и инструкции по охране труда.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</w:t>
        <w:tab/>
        <w:t xml:space="preserve">Непринятие мер по пресечению выявленных нарушений правил техники безопасности, противопожарных и других правил, создающих угрозу деятельности школы и его работникам.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</w:t>
        <w:tab/>
        <w:t xml:space="preserve">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4.5.</w:t>
        <w:tab/>
        <w:t xml:space="preserve">Причинение материального ущерба – в соответствии с действующим законодательством РФ. 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4.6.</w:t>
        <w:tab/>
        <w:t xml:space="preserve">Нарушение порядка организации занятий (мероприятий).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4.7.</w:t>
        <w:tab/>
        <w:t xml:space="preserve">Неправомерное использование предоставленных полномочий, а также использование их в личных целях.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4.8.</w:t>
        <w:tab/>
        <w:t xml:space="preserve">За жизнь и здоровье учащихся во время проведения занятий (мероприятий).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4.9.</w:t>
        <w:tab/>
        <w:t xml:space="preserve">Несёт персональную ответственность за качественное ведение необходимой документации.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V. УСЛОВИЯ И ОЦЕНКА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5.1.</w:t>
        <w:tab/>
        <w:t xml:space="preserve">Режим работы учителя ресурсного класса определяется в соответствии с Правилами внутреннего трудового распорядка, установленными в образовательной организации.</w:t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